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B7F" w:rsidRPr="00151A5A" w:rsidRDefault="00431B7F" w:rsidP="00151A5A">
      <w:pPr>
        <w:pStyle w:val="a7"/>
        <w:jc w:val="right"/>
        <w:rPr>
          <w:b w:val="0"/>
          <w:sz w:val="24"/>
          <w:szCs w:val="24"/>
        </w:rPr>
      </w:pPr>
      <w:bookmarkStart w:id="0" w:name="_GoBack"/>
      <w:bookmarkEnd w:id="0"/>
    </w:p>
    <w:tbl>
      <w:tblPr>
        <w:tblW w:w="10124" w:type="dxa"/>
        <w:tblInd w:w="-176" w:type="dxa"/>
        <w:tblLook w:val="0000" w:firstRow="0" w:lastRow="0" w:firstColumn="0" w:lastColumn="0" w:noHBand="0" w:noVBand="0"/>
      </w:tblPr>
      <w:tblGrid>
        <w:gridCol w:w="4740"/>
        <w:gridCol w:w="1146"/>
        <w:gridCol w:w="4238"/>
      </w:tblGrid>
      <w:tr w:rsidR="00F914BB" w:rsidRPr="00E5096D" w:rsidTr="005A265B">
        <w:tc>
          <w:tcPr>
            <w:tcW w:w="4751" w:type="dxa"/>
          </w:tcPr>
          <w:p w:rsidR="00F914BB" w:rsidRPr="00210D32" w:rsidRDefault="00F914BB" w:rsidP="005A265B">
            <w:pPr>
              <w:pStyle w:val="7"/>
              <w:spacing w:before="0" w:line="276" w:lineRule="auto"/>
              <w:rPr>
                <w:i/>
                <w:sz w:val="22"/>
                <w:szCs w:val="22"/>
              </w:rPr>
            </w:pPr>
            <w:r w:rsidRPr="00210D32">
              <w:rPr>
                <w:sz w:val="22"/>
                <w:szCs w:val="22"/>
              </w:rPr>
              <w:br w:type="page"/>
            </w:r>
            <w:r w:rsidRPr="00210D32">
              <w:rPr>
                <w:sz w:val="22"/>
                <w:szCs w:val="22"/>
              </w:rPr>
              <w:br w:type="page"/>
            </w:r>
          </w:p>
          <w:p w:rsidR="00F914BB" w:rsidRPr="008F12AF" w:rsidRDefault="00F914BB" w:rsidP="005A265B">
            <w:pPr>
              <w:pStyle w:val="7"/>
              <w:spacing w:before="0" w:line="276" w:lineRule="auto"/>
              <w:rPr>
                <w:b/>
                <w:sz w:val="22"/>
                <w:szCs w:val="22"/>
                <w:lang w:val="sah-RU"/>
              </w:rPr>
            </w:pPr>
            <w:r w:rsidRPr="008F12AF">
              <w:rPr>
                <w:b/>
                <w:sz w:val="22"/>
                <w:szCs w:val="22"/>
              </w:rPr>
              <w:t xml:space="preserve">ЦЕНТРАЛЬНАЯ </w:t>
            </w:r>
          </w:p>
          <w:p w:rsidR="00F914BB" w:rsidRPr="008F12AF" w:rsidRDefault="00F914BB" w:rsidP="005A265B">
            <w:pPr>
              <w:pStyle w:val="7"/>
              <w:spacing w:before="0" w:line="276" w:lineRule="auto"/>
              <w:rPr>
                <w:b/>
                <w:sz w:val="22"/>
                <w:szCs w:val="22"/>
              </w:rPr>
            </w:pPr>
            <w:r w:rsidRPr="008F12AF">
              <w:rPr>
                <w:b/>
                <w:sz w:val="22"/>
                <w:szCs w:val="22"/>
              </w:rPr>
              <w:t>ИЗБИРАТЕЛЬНАЯ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8F12AF">
              <w:rPr>
                <w:b/>
                <w:sz w:val="22"/>
                <w:szCs w:val="22"/>
              </w:rPr>
              <w:t>КОМИССИЯ РЕСПУБЛИКИ САХА (ЯКУТИЯ)</w:t>
            </w:r>
          </w:p>
          <w:p w:rsidR="00F914BB" w:rsidRPr="006511AC" w:rsidRDefault="00F914BB" w:rsidP="005A265B">
            <w:pPr>
              <w:spacing w:before="120" w:line="360" w:lineRule="auto"/>
              <w:rPr>
                <w:sz w:val="22"/>
                <w:szCs w:val="22"/>
              </w:rPr>
            </w:pPr>
            <w:r w:rsidRPr="006511AC">
              <w:rPr>
                <w:b/>
                <w:sz w:val="22"/>
                <w:szCs w:val="22"/>
              </w:rPr>
              <w:t>(ЦЕНТРИЗБИРКОМ РС(Я)</w:t>
            </w:r>
          </w:p>
        </w:tc>
        <w:tc>
          <w:tcPr>
            <w:tcW w:w="1129" w:type="dxa"/>
          </w:tcPr>
          <w:p w:rsidR="00F914BB" w:rsidRPr="006511AC" w:rsidRDefault="00F914BB" w:rsidP="005A265B">
            <w:pPr>
              <w:spacing w:line="276" w:lineRule="auto"/>
              <w:rPr>
                <w:sz w:val="22"/>
                <w:szCs w:val="22"/>
              </w:rPr>
            </w:pPr>
            <w:r w:rsidRPr="00210D32">
              <w:rPr>
                <w:noProof/>
                <w:sz w:val="22"/>
                <w:szCs w:val="22"/>
              </w:rPr>
              <w:drawing>
                <wp:inline distT="0" distB="0" distL="0" distR="0" wp14:anchorId="6BAAD4E1" wp14:editId="13B59C53">
                  <wp:extent cx="581025" cy="590550"/>
                  <wp:effectExtent l="0" t="0" r="9525" b="0"/>
                  <wp:docPr id="2" name="Рисунок 2" descr="C:\Users\aot\Pictures\log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aot\Pictures\logo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</w:tcPr>
          <w:p w:rsidR="00F914BB" w:rsidRPr="00210D32" w:rsidRDefault="00F914BB" w:rsidP="005A265B">
            <w:pPr>
              <w:pStyle w:val="7"/>
              <w:spacing w:before="0" w:line="276" w:lineRule="auto"/>
              <w:rPr>
                <w:b/>
                <w:i/>
                <w:sz w:val="22"/>
                <w:szCs w:val="22"/>
              </w:rPr>
            </w:pPr>
          </w:p>
          <w:p w:rsidR="00F914BB" w:rsidRPr="008F12AF" w:rsidRDefault="00F914BB" w:rsidP="005A265B">
            <w:pPr>
              <w:pStyle w:val="7"/>
              <w:spacing w:before="0" w:line="276" w:lineRule="auto"/>
              <w:rPr>
                <w:b/>
                <w:sz w:val="22"/>
                <w:szCs w:val="22"/>
              </w:rPr>
            </w:pPr>
            <w:r w:rsidRPr="008F12AF">
              <w:rPr>
                <w:b/>
                <w:sz w:val="22"/>
                <w:szCs w:val="22"/>
              </w:rPr>
              <w:t xml:space="preserve">САХА </w:t>
            </w:r>
            <w:r w:rsidRPr="008F12AF">
              <w:rPr>
                <w:b/>
                <w:sz w:val="22"/>
                <w:szCs w:val="22"/>
                <w:lang w:val="sah-RU"/>
              </w:rPr>
              <w:t>Ө</w:t>
            </w:r>
            <w:r w:rsidRPr="008F12AF">
              <w:rPr>
                <w:b/>
                <w:sz w:val="22"/>
                <w:szCs w:val="22"/>
              </w:rPr>
              <w:t>Р</w:t>
            </w:r>
            <w:r w:rsidRPr="008F12AF">
              <w:rPr>
                <w:b/>
                <w:sz w:val="22"/>
                <w:szCs w:val="22"/>
                <w:lang w:val="sah-RU"/>
              </w:rPr>
              <w:t>Ө</w:t>
            </w:r>
            <w:r w:rsidRPr="008F12AF">
              <w:rPr>
                <w:b/>
                <w:sz w:val="22"/>
                <w:szCs w:val="22"/>
              </w:rPr>
              <w:t>СП</w:t>
            </w:r>
            <w:r w:rsidRPr="008F12AF">
              <w:rPr>
                <w:b/>
                <w:sz w:val="22"/>
                <w:szCs w:val="22"/>
                <w:lang w:val="sah-RU"/>
              </w:rPr>
              <w:t>ҮҮ</w:t>
            </w:r>
            <w:r w:rsidRPr="008F12AF">
              <w:rPr>
                <w:b/>
                <w:sz w:val="22"/>
                <w:szCs w:val="22"/>
              </w:rPr>
              <w:t>Б</w:t>
            </w:r>
            <w:r w:rsidRPr="008F12AF">
              <w:rPr>
                <w:b/>
                <w:sz w:val="22"/>
                <w:szCs w:val="22"/>
                <w:lang w:val="sah-RU"/>
              </w:rPr>
              <w:t>Ү</w:t>
            </w:r>
            <w:r w:rsidRPr="008F12AF">
              <w:rPr>
                <w:b/>
                <w:sz w:val="22"/>
                <w:szCs w:val="22"/>
              </w:rPr>
              <w:t>Л</w:t>
            </w:r>
            <w:r w:rsidRPr="008F12AF">
              <w:rPr>
                <w:b/>
                <w:sz w:val="22"/>
                <w:szCs w:val="22"/>
                <w:lang w:val="sah-RU"/>
              </w:rPr>
              <w:t>Ү</w:t>
            </w:r>
            <w:r w:rsidRPr="008F12AF">
              <w:rPr>
                <w:b/>
                <w:sz w:val="22"/>
                <w:szCs w:val="22"/>
              </w:rPr>
              <w:t>К</w:t>
            </w:r>
            <w:r w:rsidRPr="008F12AF">
              <w:rPr>
                <w:b/>
                <w:sz w:val="22"/>
                <w:szCs w:val="22"/>
                <w:lang w:val="sah-RU"/>
              </w:rPr>
              <w:t>Э</w:t>
            </w:r>
            <w:r w:rsidRPr="008F12AF">
              <w:rPr>
                <w:b/>
                <w:sz w:val="22"/>
                <w:szCs w:val="22"/>
              </w:rPr>
              <w:t>Т</w:t>
            </w:r>
            <w:r w:rsidRPr="008F12AF">
              <w:rPr>
                <w:b/>
                <w:sz w:val="22"/>
                <w:szCs w:val="22"/>
                <w:lang w:val="sah-RU"/>
              </w:rPr>
              <w:t>И</w:t>
            </w:r>
            <w:r w:rsidRPr="008F12AF">
              <w:rPr>
                <w:b/>
                <w:sz w:val="22"/>
                <w:szCs w:val="22"/>
              </w:rPr>
              <w:t>Н</w:t>
            </w:r>
          </w:p>
          <w:p w:rsidR="00F914BB" w:rsidRPr="008F12AF" w:rsidRDefault="00F914BB" w:rsidP="005A265B">
            <w:pPr>
              <w:spacing w:line="276" w:lineRule="auto"/>
              <w:rPr>
                <w:b/>
                <w:sz w:val="22"/>
                <w:szCs w:val="22"/>
              </w:rPr>
            </w:pPr>
            <w:r w:rsidRPr="008F12AF">
              <w:rPr>
                <w:b/>
                <w:sz w:val="22"/>
                <w:szCs w:val="22"/>
              </w:rPr>
              <w:t>КИИН БЫЫБАРДЫЫР КОМИССИЯТА</w:t>
            </w:r>
          </w:p>
          <w:p w:rsidR="00F914BB" w:rsidRPr="006511AC" w:rsidRDefault="00F914BB" w:rsidP="005A265B">
            <w:pPr>
              <w:spacing w:before="120" w:line="276" w:lineRule="auto"/>
              <w:rPr>
                <w:sz w:val="22"/>
                <w:szCs w:val="22"/>
              </w:rPr>
            </w:pPr>
            <w:r w:rsidRPr="006511AC">
              <w:rPr>
                <w:b/>
                <w:sz w:val="22"/>
                <w:szCs w:val="22"/>
              </w:rPr>
              <w:t>(ЦЕНТРИЗБИРКОМ РС(Я)</w:t>
            </w:r>
          </w:p>
        </w:tc>
      </w:tr>
    </w:tbl>
    <w:p w:rsidR="00F914BB" w:rsidRPr="00BB1A84" w:rsidRDefault="00F914BB" w:rsidP="00431B7F">
      <w:pPr>
        <w:pStyle w:val="a7"/>
        <w:rPr>
          <w:sz w:val="24"/>
          <w:szCs w:val="24"/>
        </w:rPr>
      </w:pPr>
    </w:p>
    <w:p w:rsidR="00431B7F" w:rsidRPr="00812994" w:rsidRDefault="00431B7F" w:rsidP="00431B7F">
      <w:pPr>
        <w:rPr>
          <w:b/>
          <w:spacing w:val="60"/>
          <w:sz w:val="32"/>
        </w:rPr>
      </w:pPr>
      <w:r w:rsidRPr="00D213C0">
        <w:rPr>
          <w:b/>
          <w:spacing w:val="60"/>
          <w:sz w:val="32"/>
        </w:rPr>
        <w:t>ПОСТАНОВЛЕНИЕ</w:t>
      </w:r>
    </w:p>
    <w:p w:rsidR="00431B7F" w:rsidRPr="00CD4CD9" w:rsidRDefault="00431B7F" w:rsidP="00431B7F">
      <w:pPr>
        <w:rPr>
          <w:sz w:val="16"/>
          <w:szCs w:val="16"/>
        </w:rPr>
      </w:pPr>
    </w:p>
    <w:p w:rsidR="00431B7F" w:rsidRPr="00CD4CD9" w:rsidRDefault="00431B7F" w:rsidP="00431B7F">
      <w:pPr>
        <w:rPr>
          <w:sz w:val="16"/>
          <w:szCs w:val="16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402"/>
        <w:gridCol w:w="2977"/>
      </w:tblGrid>
      <w:tr w:rsidR="00431B7F" w:rsidRPr="00C91A4E" w:rsidTr="005A265B">
        <w:trPr>
          <w:cantSplit/>
          <w:trHeight w:val="210"/>
        </w:trPr>
        <w:tc>
          <w:tcPr>
            <w:tcW w:w="3544" w:type="dxa"/>
          </w:tcPr>
          <w:p w:rsidR="00431B7F" w:rsidRPr="00C91A4E" w:rsidRDefault="00BC52CC" w:rsidP="00BC52CC">
            <w:pPr>
              <w:keepNext/>
              <w:keepLines/>
              <w:outlineLvl w:val="1"/>
            </w:pPr>
            <w:r>
              <w:rPr>
                <w:bCs/>
              </w:rPr>
              <w:t>20</w:t>
            </w:r>
            <w:r w:rsidR="00431B7F">
              <w:rPr>
                <w:bCs/>
              </w:rPr>
              <w:t xml:space="preserve"> августа </w:t>
            </w:r>
            <w:r w:rsidR="00431B7F" w:rsidRPr="00C91A4E">
              <w:rPr>
                <w:bCs/>
              </w:rPr>
              <w:t>20</w:t>
            </w:r>
            <w:r w:rsidR="00C91554">
              <w:rPr>
                <w:bCs/>
              </w:rPr>
              <w:t>2</w:t>
            </w:r>
            <w:r w:rsidR="000D2AEB">
              <w:rPr>
                <w:bCs/>
              </w:rPr>
              <w:t>6</w:t>
            </w:r>
            <w:r w:rsidR="00431B7F" w:rsidRPr="00C91A4E">
              <w:rPr>
                <w:bCs/>
              </w:rPr>
              <w:t xml:space="preserve"> г</w:t>
            </w:r>
            <w:r w:rsidR="00431B7F">
              <w:rPr>
                <w:bCs/>
              </w:rPr>
              <w:t>ода</w:t>
            </w:r>
          </w:p>
        </w:tc>
        <w:tc>
          <w:tcPr>
            <w:tcW w:w="3402" w:type="dxa"/>
          </w:tcPr>
          <w:p w:rsidR="00431B7F" w:rsidRPr="00C91A4E" w:rsidRDefault="00431B7F" w:rsidP="005A265B"/>
        </w:tc>
        <w:tc>
          <w:tcPr>
            <w:tcW w:w="2977" w:type="dxa"/>
          </w:tcPr>
          <w:p w:rsidR="00431B7F" w:rsidRPr="00C91A4E" w:rsidRDefault="00431B7F" w:rsidP="007804A1">
            <w:r>
              <w:t>№</w:t>
            </w:r>
            <w:r w:rsidR="00F914BB">
              <w:t>1</w:t>
            </w:r>
            <w:r w:rsidR="000D2AEB">
              <w:t>3</w:t>
            </w:r>
            <w:r w:rsidR="00151A5A">
              <w:t>7</w:t>
            </w:r>
            <w:r w:rsidR="00F914BB">
              <w:t>/</w:t>
            </w:r>
            <w:r w:rsidR="007804A1">
              <w:t>3</w:t>
            </w:r>
            <w:r w:rsidR="00F914BB">
              <w:t>-</w:t>
            </w:r>
            <w:r w:rsidR="000D2AEB">
              <w:t>7</w:t>
            </w:r>
            <w:r>
              <w:t xml:space="preserve"> </w:t>
            </w:r>
          </w:p>
        </w:tc>
      </w:tr>
    </w:tbl>
    <w:p w:rsidR="00431B7F" w:rsidRPr="00C91A4E" w:rsidRDefault="00431B7F" w:rsidP="00431B7F">
      <w:pPr>
        <w:rPr>
          <w:sz w:val="16"/>
          <w:szCs w:val="16"/>
        </w:rPr>
      </w:pPr>
    </w:p>
    <w:p w:rsidR="00431B7F" w:rsidRDefault="00431B7F" w:rsidP="00431B7F">
      <w:r w:rsidRPr="000556A4">
        <w:t>г. Якутск</w:t>
      </w:r>
    </w:p>
    <w:p w:rsidR="00431B7F" w:rsidRPr="00ED3FBA" w:rsidRDefault="00431B7F" w:rsidP="00431B7F">
      <w:pPr>
        <w:pStyle w:val="a9"/>
        <w:rPr>
          <w:b/>
          <w:sz w:val="28"/>
          <w:szCs w:val="28"/>
        </w:rPr>
      </w:pPr>
    </w:p>
    <w:p w:rsidR="00C77911" w:rsidRDefault="00C77911" w:rsidP="00C77911">
      <w:pPr>
        <w:rPr>
          <w:b/>
        </w:rPr>
      </w:pPr>
      <w:r>
        <w:rPr>
          <w:b/>
        </w:rPr>
        <w:t>О</w:t>
      </w:r>
      <w:r w:rsidR="005A265B">
        <w:rPr>
          <w:b/>
          <w:lang w:val="sah-RU"/>
        </w:rPr>
        <w:t>б</w:t>
      </w:r>
      <w:r>
        <w:rPr>
          <w:b/>
        </w:rPr>
        <w:t xml:space="preserve"> утверждении </w:t>
      </w:r>
      <w:r w:rsidR="005A265B">
        <w:rPr>
          <w:b/>
          <w:lang w:val="sah-RU"/>
        </w:rPr>
        <w:t xml:space="preserve">графиков </w:t>
      </w:r>
      <w:proofErr w:type="spellStart"/>
      <w:r w:rsidRPr="00EB4E99">
        <w:rPr>
          <w:b/>
        </w:rPr>
        <w:t>распределени</w:t>
      </w:r>
      <w:proofErr w:type="spellEnd"/>
      <w:r w:rsidR="005A265B">
        <w:rPr>
          <w:b/>
          <w:lang w:val="sah-RU"/>
        </w:rPr>
        <w:t>я</w:t>
      </w:r>
      <w:r w:rsidRPr="00EB4E99">
        <w:rPr>
          <w:b/>
        </w:rPr>
        <w:t xml:space="preserve"> </w:t>
      </w:r>
      <w:r>
        <w:rPr>
          <w:b/>
        </w:rPr>
        <w:t>печатной площади</w:t>
      </w:r>
      <w:r w:rsidRPr="00EB4E99">
        <w:rPr>
          <w:b/>
        </w:rPr>
        <w:t>, предоставляемо</w:t>
      </w:r>
      <w:r w:rsidR="00976162">
        <w:rPr>
          <w:b/>
        </w:rPr>
        <w:t>й</w:t>
      </w:r>
      <w:r w:rsidRPr="00EB4E99">
        <w:rPr>
          <w:b/>
        </w:rPr>
        <w:t xml:space="preserve"> безвозмездно</w:t>
      </w:r>
      <w:r>
        <w:rPr>
          <w:b/>
        </w:rPr>
        <w:t xml:space="preserve"> в региональных </w:t>
      </w:r>
      <w:r w:rsidRPr="00EB4E99">
        <w:rPr>
          <w:b/>
        </w:rPr>
        <w:t>государственн</w:t>
      </w:r>
      <w:r>
        <w:rPr>
          <w:b/>
        </w:rPr>
        <w:t xml:space="preserve">ых периодических печатных изданиях </w:t>
      </w:r>
      <w:r w:rsidRPr="00EB4E99">
        <w:rPr>
          <w:b/>
        </w:rPr>
        <w:t>политическим партиям, выдвинувшим зарегистрированные</w:t>
      </w:r>
      <w:r>
        <w:rPr>
          <w:b/>
        </w:rPr>
        <w:t xml:space="preserve"> региональные списки</w:t>
      </w:r>
      <w:r w:rsidRPr="00EB4E99">
        <w:rPr>
          <w:b/>
        </w:rPr>
        <w:t xml:space="preserve"> кандидатов</w:t>
      </w:r>
      <w:r>
        <w:rPr>
          <w:b/>
        </w:rPr>
        <w:t>, зарегистрированным кандидатам по  одномандатному избирательному округу</w:t>
      </w:r>
      <w:r w:rsidR="005A265B">
        <w:rPr>
          <w:b/>
          <w:lang w:val="sah-RU"/>
        </w:rPr>
        <w:t xml:space="preserve"> </w:t>
      </w:r>
      <w:r w:rsidR="000D2AEB" w:rsidRPr="000D2AEB">
        <w:rPr>
          <w:b/>
        </w:rPr>
        <w:t>«Республика Саха (Якутия) – одномандатный избирательный округ №29»</w:t>
      </w:r>
      <w:r w:rsidR="000D2AEB">
        <w:rPr>
          <w:b/>
        </w:rPr>
        <w:t xml:space="preserve"> </w:t>
      </w:r>
      <w:r>
        <w:rPr>
          <w:b/>
        </w:rPr>
        <w:t>на выборах депутатов</w:t>
      </w:r>
      <w:r w:rsidRPr="00EB4E99">
        <w:rPr>
          <w:b/>
        </w:rPr>
        <w:t xml:space="preserve"> Государственной Думы Федерального Собрания Российской Федерации </w:t>
      </w:r>
      <w:r w:rsidR="000D2AEB">
        <w:rPr>
          <w:b/>
        </w:rPr>
        <w:t>девят</w:t>
      </w:r>
      <w:r w:rsidR="00C91554">
        <w:rPr>
          <w:b/>
        </w:rPr>
        <w:t>ого</w:t>
      </w:r>
      <w:r w:rsidRPr="00EB4E99">
        <w:rPr>
          <w:b/>
        </w:rPr>
        <w:t xml:space="preserve"> созыва</w:t>
      </w:r>
      <w:r>
        <w:rPr>
          <w:b/>
        </w:rPr>
        <w:t xml:space="preserve"> </w:t>
      </w:r>
      <w:r w:rsidR="000D2AEB">
        <w:rPr>
          <w:b/>
        </w:rPr>
        <w:t>20</w:t>
      </w:r>
      <w:r>
        <w:rPr>
          <w:b/>
        </w:rPr>
        <w:t xml:space="preserve"> сентября 20</w:t>
      </w:r>
      <w:r w:rsidR="00C91554">
        <w:rPr>
          <w:b/>
        </w:rPr>
        <w:t>2</w:t>
      </w:r>
      <w:r w:rsidR="000D2AEB">
        <w:rPr>
          <w:b/>
        </w:rPr>
        <w:t>6</w:t>
      </w:r>
      <w:r>
        <w:rPr>
          <w:b/>
        </w:rPr>
        <w:t xml:space="preserve"> года</w:t>
      </w:r>
    </w:p>
    <w:p w:rsidR="00C91554" w:rsidRDefault="00C91554" w:rsidP="00C77911"/>
    <w:p w:rsidR="00C77911" w:rsidRPr="00C77911" w:rsidRDefault="00C77911" w:rsidP="00C77911">
      <w:pPr>
        <w:pStyle w:val="3"/>
        <w:spacing w:after="0" w:line="360" w:lineRule="auto"/>
        <w:ind w:firstLine="709"/>
        <w:jc w:val="both"/>
        <w:rPr>
          <w:sz w:val="28"/>
          <w:szCs w:val="28"/>
        </w:rPr>
      </w:pPr>
      <w:r w:rsidRPr="00C77911">
        <w:rPr>
          <w:sz w:val="28"/>
          <w:szCs w:val="28"/>
        </w:rPr>
        <w:t xml:space="preserve">В соответствии с частью 6 статьи 66 Федерального закона «О выборах депутатов Государственной Думы Федерального Собрания Российской Федерации» </w:t>
      </w:r>
      <w:r w:rsidR="000D2AEB">
        <w:rPr>
          <w:sz w:val="28"/>
          <w:szCs w:val="28"/>
        </w:rPr>
        <w:t xml:space="preserve">Центральная </w:t>
      </w:r>
      <w:r w:rsidRPr="00C77911">
        <w:rPr>
          <w:sz w:val="28"/>
          <w:szCs w:val="28"/>
        </w:rPr>
        <w:t>избирательная комиссия Республики Саха (</w:t>
      </w:r>
      <w:proofErr w:type="gramStart"/>
      <w:r w:rsidRPr="00C77911">
        <w:rPr>
          <w:sz w:val="28"/>
          <w:szCs w:val="28"/>
        </w:rPr>
        <w:t xml:space="preserve">Якутия) </w:t>
      </w:r>
      <w:r>
        <w:rPr>
          <w:sz w:val="28"/>
          <w:szCs w:val="28"/>
        </w:rPr>
        <w:t xml:space="preserve">  </w:t>
      </w:r>
      <w:proofErr w:type="gramEnd"/>
      <w:r w:rsidR="000D2AEB">
        <w:rPr>
          <w:sz w:val="28"/>
          <w:szCs w:val="28"/>
        </w:rPr>
        <w:t>постановляет</w:t>
      </w:r>
      <w:r w:rsidRPr="00C77911">
        <w:rPr>
          <w:sz w:val="28"/>
          <w:szCs w:val="28"/>
        </w:rPr>
        <w:t>:</w:t>
      </w:r>
    </w:p>
    <w:p w:rsidR="00151A5A" w:rsidRPr="00DD5CCF" w:rsidRDefault="000D2AEB" w:rsidP="000D2AEB">
      <w:pPr>
        <w:spacing w:line="360" w:lineRule="auto"/>
        <w:ind w:firstLine="709"/>
        <w:jc w:val="both"/>
        <w:rPr>
          <w:lang w:val="sah-RU"/>
        </w:rPr>
      </w:pPr>
      <w:r>
        <w:t xml:space="preserve">1. </w:t>
      </w:r>
      <w:r w:rsidR="00C77911" w:rsidRPr="000D2AEB">
        <w:t xml:space="preserve">Утвердить </w:t>
      </w:r>
      <w:r w:rsidR="005A265B">
        <w:rPr>
          <w:lang w:val="sah-RU"/>
        </w:rPr>
        <w:t xml:space="preserve">графики </w:t>
      </w:r>
      <w:r w:rsidR="005A265B" w:rsidRPr="005A265B">
        <w:t>распределения печатной площади, предоставляемой безвозмездно в региональных государственных периодических печатных изданиях политическим партиям, выдвинувшим зарегистрированные региональные списки кандидатов, зарегистрированным кандидатам по  одномандатному избирательному округу «Республика Саха (Якутия) – одномандатный избирательный округ №29» на выборах депутатов Государственной Думы Федерального Собрания Российской Федерации девятого созыва 20 сентября 2026 года</w:t>
      </w:r>
      <w:r w:rsidR="005A265B">
        <w:rPr>
          <w:lang w:val="sah-RU"/>
        </w:rPr>
        <w:t xml:space="preserve">, по результатам </w:t>
      </w:r>
      <w:r w:rsidR="00C91554" w:rsidRPr="000D2AEB">
        <w:t>жеребьевок, проведенных 1</w:t>
      </w:r>
      <w:r w:rsidRPr="000D2AEB">
        <w:t>8</w:t>
      </w:r>
      <w:r w:rsidR="00C77911" w:rsidRPr="000D2AEB">
        <w:t xml:space="preserve"> августа 20</w:t>
      </w:r>
      <w:r w:rsidR="00C91554" w:rsidRPr="000D2AEB">
        <w:t>2</w:t>
      </w:r>
      <w:r w:rsidRPr="000D2AEB">
        <w:t>6</w:t>
      </w:r>
      <w:r w:rsidR="00C77911" w:rsidRPr="000D2AEB">
        <w:t xml:space="preserve"> года </w:t>
      </w:r>
      <w:r w:rsidRPr="000D2AEB">
        <w:t>Центральной</w:t>
      </w:r>
      <w:r w:rsidR="00C77911" w:rsidRPr="000D2AEB">
        <w:t xml:space="preserve"> избирательной комиссией Республик</w:t>
      </w:r>
      <w:r w:rsidRPr="000D2AEB">
        <w:t>и</w:t>
      </w:r>
      <w:r w:rsidR="00C77911" w:rsidRPr="000D2AEB">
        <w:t xml:space="preserve"> Саха (Якутия) с участием представителей </w:t>
      </w:r>
      <w:r w:rsidR="005A265B">
        <w:rPr>
          <w:lang w:val="sah-RU"/>
        </w:rPr>
        <w:t xml:space="preserve">ГБУ РС(Я) </w:t>
      </w:r>
      <w:r w:rsidR="005A265B" w:rsidRPr="005A265B">
        <w:rPr>
          <w:lang w:val="sah-RU"/>
        </w:rPr>
        <w:t>«</w:t>
      </w:r>
      <w:r w:rsidR="005A265B">
        <w:rPr>
          <w:lang w:val="sah-RU"/>
        </w:rPr>
        <w:t>Сахапечать</w:t>
      </w:r>
      <w:r w:rsidR="005A265B" w:rsidRPr="005A265B">
        <w:rPr>
          <w:lang w:val="sah-RU"/>
        </w:rPr>
        <w:t>»</w:t>
      </w:r>
      <w:r w:rsidR="005A265B">
        <w:rPr>
          <w:lang w:val="sah-RU"/>
        </w:rPr>
        <w:t xml:space="preserve"> </w:t>
      </w:r>
      <w:r w:rsidR="00C77911" w:rsidRPr="000D2AEB">
        <w:t xml:space="preserve">и уполномоченных представителей политических партий, </w:t>
      </w:r>
      <w:r w:rsidR="00C77911" w:rsidRPr="000D2AEB">
        <w:lastRenderedPageBreak/>
        <w:t>зарегистрированных кандидатов по одномандатному округу</w:t>
      </w:r>
      <w:r w:rsidR="00AE3067">
        <w:t xml:space="preserve"> по</w:t>
      </w:r>
      <w:r w:rsidR="00C77911" w:rsidRPr="000D2AEB">
        <w:t xml:space="preserve"> распределению печатной площади, предоставляемо</w:t>
      </w:r>
      <w:r w:rsidR="00DE1168" w:rsidRPr="000D2AEB">
        <w:t xml:space="preserve">й </w:t>
      </w:r>
      <w:r w:rsidR="00C77911" w:rsidRPr="000D2AEB">
        <w:t>безвозмездно в региональных</w:t>
      </w:r>
      <w:r w:rsidR="00DE1168" w:rsidRPr="000D2AEB">
        <w:t xml:space="preserve"> </w:t>
      </w:r>
      <w:r w:rsidR="00C77911" w:rsidRPr="000D2AEB">
        <w:t xml:space="preserve">государственных периодических печатных изданиях </w:t>
      </w:r>
      <w:r w:rsidR="00DD5CCF" w:rsidRPr="00DD5CCF">
        <w:t>ГБУ РС(Я) «</w:t>
      </w:r>
      <w:proofErr w:type="spellStart"/>
      <w:r w:rsidR="00DD5CCF" w:rsidRPr="00DD5CCF">
        <w:t>Сахапечать</w:t>
      </w:r>
      <w:proofErr w:type="spellEnd"/>
      <w:r w:rsidR="00DD5CCF" w:rsidRPr="00DD5CCF">
        <w:t>»</w:t>
      </w:r>
      <w:r w:rsidR="00DD5CCF">
        <w:t xml:space="preserve">: </w:t>
      </w:r>
      <w:r w:rsidR="00DD5CCF" w:rsidRPr="00DD5CCF">
        <w:t xml:space="preserve">«Якутия», «Саха </w:t>
      </w:r>
      <w:proofErr w:type="spellStart"/>
      <w:r w:rsidR="00DD5CCF" w:rsidRPr="00DD5CCF">
        <w:t>Сирэ</w:t>
      </w:r>
      <w:proofErr w:type="spellEnd"/>
      <w:r w:rsidR="00DD5CCF" w:rsidRPr="00DD5CCF">
        <w:t>», газет «</w:t>
      </w:r>
      <w:proofErr w:type="spellStart"/>
      <w:r w:rsidR="00DD5CCF" w:rsidRPr="00DD5CCF">
        <w:t>Алданский</w:t>
      </w:r>
      <w:proofErr w:type="spellEnd"/>
      <w:r w:rsidR="00DD5CCF" w:rsidRPr="00DD5CCF">
        <w:t xml:space="preserve"> рабочий», «</w:t>
      </w:r>
      <w:proofErr w:type="spellStart"/>
      <w:r w:rsidR="00DD5CCF" w:rsidRPr="00DD5CCF">
        <w:t>Амма</w:t>
      </w:r>
      <w:proofErr w:type="spellEnd"/>
      <w:r w:rsidR="00DD5CCF" w:rsidRPr="00DD5CCF">
        <w:t xml:space="preserve"> оло5о», «</w:t>
      </w:r>
      <w:proofErr w:type="spellStart"/>
      <w:r w:rsidR="00DD5CCF" w:rsidRPr="00DD5CCF">
        <w:t>Анаабыр</w:t>
      </w:r>
      <w:proofErr w:type="spellEnd"/>
      <w:r w:rsidR="00DD5CCF" w:rsidRPr="00DD5CCF">
        <w:t xml:space="preserve"> </w:t>
      </w:r>
      <w:proofErr w:type="spellStart"/>
      <w:r w:rsidR="00DD5CCF" w:rsidRPr="00DD5CCF">
        <w:t>уоттара</w:t>
      </w:r>
      <w:proofErr w:type="spellEnd"/>
      <w:r w:rsidR="00DD5CCF" w:rsidRPr="00DD5CCF">
        <w:t>», «</w:t>
      </w:r>
      <w:proofErr w:type="spellStart"/>
      <w:r w:rsidR="00DD5CCF" w:rsidRPr="00DD5CCF">
        <w:t>Бытантай</w:t>
      </w:r>
      <w:proofErr w:type="spellEnd"/>
      <w:r w:rsidR="00DD5CCF" w:rsidRPr="00DD5CCF">
        <w:t xml:space="preserve"> </w:t>
      </w:r>
      <w:proofErr w:type="spellStart"/>
      <w:r w:rsidR="00DD5CCF" w:rsidRPr="00DD5CCF">
        <w:t>уоттара</w:t>
      </w:r>
      <w:proofErr w:type="spellEnd"/>
      <w:r w:rsidR="00DD5CCF" w:rsidRPr="00DD5CCF">
        <w:t xml:space="preserve">», «Верхневилюйск», «Вести </w:t>
      </w:r>
      <w:proofErr w:type="spellStart"/>
      <w:r w:rsidR="00DD5CCF" w:rsidRPr="00DD5CCF">
        <w:t>Верхоянья-Дьааны</w:t>
      </w:r>
      <w:proofErr w:type="spellEnd"/>
      <w:r w:rsidR="00DD5CCF" w:rsidRPr="00DD5CCF">
        <w:t xml:space="preserve"> </w:t>
      </w:r>
      <w:proofErr w:type="spellStart"/>
      <w:r w:rsidR="00DD5CCF" w:rsidRPr="00DD5CCF">
        <w:t>аартыга</w:t>
      </w:r>
      <w:proofErr w:type="spellEnd"/>
      <w:r w:rsidR="00DD5CCF" w:rsidRPr="00DD5CCF">
        <w:t>», «</w:t>
      </w:r>
      <w:proofErr w:type="spellStart"/>
      <w:r w:rsidR="00DD5CCF" w:rsidRPr="00DD5CCF">
        <w:t>Дабаан-Кобяйский</w:t>
      </w:r>
      <w:proofErr w:type="spellEnd"/>
      <w:r w:rsidR="00DD5CCF" w:rsidRPr="00DD5CCF">
        <w:t xml:space="preserve"> вестник», «Заря Яны», «</w:t>
      </w:r>
      <w:proofErr w:type="spellStart"/>
      <w:r w:rsidR="00DD5CCF" w:rsidRPr="00DD5CCF">
        <w:t>Индигир</w:t>
      </w:r>
      <w:proofErr w:type="spellEnd"/>
      <w:r w:rsidR="00DD5CCF" w:rsidRPr="00DD5CCF">
        <w:t xml:space="preserve"> </w:t>
      </w:r>
      <w:proofErr w:type="spellStart"/>
      <w:r w:rsidR="00DD5CCF" w:rsidRPr="00DD5CCF">
        <w:t>уоттара</w:t>
      </w:r>
      <w:proofErr w:type="spellEnd"/>
      <w:r w:rsidR="00DD5CCF" w:rsidRPr="00DD5CCF">
        <w:t>», «Индустрия Севера», «Колымская правда», «Колымские новости», «Ленский вестник», «Маяк Арктики», «</w:t>
      </w:r>
      <w:proofErr w:type="spellStart"/>
      <w:r w:rsidR="00DD5CCF" w:rsidRPr="00DD5CCF">
        <w:t>Мирнинский</w:t>
      </w:r>
      <w:proofErr w:type="spellEnd"/>
      <w:r w:rsidR="00DD5CCF" w:rsidRPr="00DD5CCF">
        <w:t xml:space="preserve"> рабочий», «Муру саhар5ата», «</w:t>
      </w:r>
      <w:proofErr w:type="spellStart"/>
      <w:r w:rsidR="00DD5CCF" w:rsidRPr="00DD5CCF">
        <w:t>Ньурба</w:t>
      </w:r>
      <w:proofErr w:type="spellEnd"/>
      <w:r w:rsidR="00DD5CCF" w:rsidRPr="00DD5CCF">
        <w:t>-Огни Нюрбы», «Олекма», «</w:t>
      </w:r>
      <w:proofErr w:type="spellStart"/>
      <w:r w:rsidR="00DD5CCF" w:rsidRPr="00DD5CCF">
        <w:t>Олох</w:t>
      </w:r>
      <w:proofErr w:type="spellEnd"/>
      <w:r w:rsidR="00DD5CCF" w:rsidRPr="00DD5CCF">
        <w:t xml:space="preserve"> </w:t>
      </w:r>
      <w:proofErr w:type="spellStart"/>
      <w:r w:rsidR="00DD5CCF" w:rsidRPr="00DD5CCF">
        <w:t>суола</w:t>
      </w:r>
      <w:proofErr w:type="spellEnd"/>
      <w:r w:rsidR="00DD5CCF" w:rsidRPr="00DD5CCF">
        <w:t xml:space="preserve">», «Путь развития», «Сана </w:t>
      </w:r>
      <w:proofErr w:type="spellStart"/>
      <w:r w:rsidR="00DD5CCF" w:rsidRPr="00DD5CCF">
        <w:t>олох</w:t>
      </w:r>
      <w:proofErr w:type="spellEnd"/>
      <w:r w:rsidR="00DD5CCF" w:rsidRPr="00DD5CCF">
        <w:t>», «Сардана», «</w:t>
      </w:r>
      <w:proofErr w:type="spellStart"/>
      <w:r w:rsidR="00DD5CCF" w:rsidRPr="00DD5CCF">
        <w:t>Сунтаар</w:t>
      </w:r>
      <w:proofErr w:type="spellEnd"/>
      <w:r w:rsidR="00DD5CCF" w:rsidRPr="00DD5CCF">
        <w:t xml:space="preserve"> </w:t>
      </w:r>
      <w:proofErr w:type="spellStart"/>
      <w:r w:rsidR="00DD5CCF" w:rsidRPr="00DD5CCF">
        <w:t>сонуннара</w:t>
      </w:r>
      <w:proofErr w:type="spellEnd"/>
      <w:r w:rsidR="00DD5CCF" w:rsidRPr="00DD5CCF">
        <w:t>», «</w:t>
      </w:r>
      <w:proofErr w:type="spellStart"/>
      <w:r w:rsidR="00DD5CCF" w:rsidRPr="00DD5CCF">
        <w:t>Таатта</w:t>
      </w:r>
      <w:proofErr w:type="spellEnd"/>
      <w:r w:rsidR="00DD5CCF" w:rsidRPr="00DD5CCF">
        <w:t>», «</w:t>
      </w:r>
      <w:proofErr w:type="spellStart"/>
      <w:r w:rsidR="00DD5CCF" w:rsidRPr="00DD5CCF">
        <w:t>Томпонский</w:t>
      </w:r>
      <w:proofErr w:type="spellEnd"/>
      <w:r w:rsidR="00DD5CCF" w:rsidRPr="00DD5CCF">
        <w:t xml:space="preserve"> вестник-Томпо </w:t>
      </w:r>
      <w:proofErr w:type="spellStart"/>
      <w:r w:rsidR="00DD5CCF" w:rsidRPr="00DD5CCF">
        <w:t>илдьитэ</w:t>
      </w:r>
      <w:proofErr w:type="spellEnd"/>
      <w:r w:rsidR="00DD5CCF" w:rsidRPr="00DD5CCF">
        <w:t>», «</w:t>
      </w:r>
      <w:proofErr w:type="spellStart"/>
      <w:r w:rsidR="00DD5CCF" w:rsidRPr="00DD5CCF">
        <w:t>Улэ</w:t>
      </w:r>
      <w:proofErr w:type="spellEnd"/>
      <w:r w:rsidR="00DD5CCF" w:rsidRPr="00DD5CCF">
        <w:t xml:space="preserve"> </w:t>
      </w:r>
      <w:proofErr w:type="spellStart"/>
      <w:r w:rsidR="00DD5CCF" w:rsidRPr="00DD5CCF">
        <w:t>Кууhэ</w:t>
      </w:r>
      <w:proofErr w:type="spellEnd"/>
      <w:r w:rsidR="00DD5CCF" w:rsidRPr="00DD5CCF">
        <w:t xml:space="preserve"> (Сила труда)», «</w:t>
      </w:r>
      <w:proofErr w:type="spellStart"/>
      <w:r w:rsidR="00DD5CCF" w:rsidRPr="00DD5CCF">
        <w:t>Усть</w:t>
      </w:r>
      <w:proofErr w:type="spellEnd"/>
      <w:r w:rsidR="00DD5CCF" w:rsidRPr="00DD5CCF">
        <w:t>-Майский вестник», «</w:t>
      </w:r>
      <w:proofErr w:type="spellStart"/>
      <w:r w:rsidR="00DD5CCF" w:rsidRPr="00DD5CCF">
        <w:t>Халыма</w:t>
      </w:r>
      <w:proofErr w:type="spellEnd"/>
      <w:r w:rsidR="00DD5CCF" w:rsidRPr="00DD5CCF">
        <w:t xml:space="preserve"> </w:t>
      </w:r>
      <w:proofErr w:type="spellStart"/>
      <w:r w:rsidR="00DD5CCF" w:rsidRPr="00DD5CCF">
        <w:t>Долгуннара</w:t>
      </w:r>
      <w:proofErr w:type="spellEnd"/>
      <w:r w:rsidR="00DD5CCF" w:rsidRPr="00DD5CCF">
        <w:t>», «</w:t>
      </w:r>
      <w:proofErr w:type="spellStart"/>
      <w:r w:rsidR="00DD5CCF" w:rsidRPr="00DD5CCF">
        <w:t>Ханалас</w:t>
      </w:r>
      <w:proofErr w:type="spellEnd"/>
      <w:r w:rsidR="00DD5CCF" w:rsidRPr="00DD5CCF">
        <w:t>», «</w:t>
      </w:r>
      <w:proofErr w:type="spellStart"/>
      <w:r w:rsidR="00DD5CCF" w:rsidRPr="00DD5CCF">
        <w:t>Хангалас</w:t>
      </w:r>
      <w:proofErr w:type="spellEnd"/>
      <w:r w:rsidR="00DD5CCF" w:rsidRPr="00DD5CCF">
        <w:t>», «</w:t>
      </w:r>
      <w:proofErr w:type="spellStart"/>
      <w:r w:rsidR="00DD5CCF" w:rsidRPr="00DD5CCF">
        <w:t>Хотугу</w:t>
      </w:r>
      <w:proofErr w:type="spellEnd"/>
      <w:r w:rsidR="00DD5CCF" w:rsidRPr="00DD5CCF">
        <w:t xml:space="preserve"> </w:t>
      </w:r>
      <w:proofErr w:type="spellStart"/>
      <w:r w:rsidR="00DD5CCF" w:rsidRPr="00DD5CCF">
        <w:t>Кыым</w:t>
      </w:r>
      <w:proofErr w:type="spellEnd"/>
      <w:r w:rsidR="00DD5CCF" w:rsidRPr="00DD5CCF">
        <w:t>», «</w:t>
      </w:r>
      <w:proofErr w:type="spellStart"/>
      <w:r w:rsidR="00DD5CCF" w:rsidRPr="00DD5CCF">
        <w:t>Эдьигээн</w:t>
      </w:r>
      <w:proofErr w:type="spellEnd"/>
      <w:r w:rsidR="00DD5CCF" w:rsidRPr="00DD5CCF">
        <w:t xml:space="preserve"> </w:t>
      </w:r>
      <w:proofErr w:type="spellStart"/>
      <w:r w:rsidR="00DD5CCF" w:rsidRPr="00DD5CCF">
        <w:t>сонуннара</w:t>
      </w:r>
      <w:proofErr w:type="spellEnd"/>
      <w:r w:rsidR="00DD5CCF" w:rsidRPr="00DD5CCF">
        <w:t>», «</w:t>
      </w:r>
      <w:proofErr w:type="spellStart"/>
      <w:r w:rsidR="00DD5CCF" w:rsidRPr="00DD5CCF">
        <w:t>Энсиэли</w:t>
      </w:r>
      <w:proofErr w:type="spellEnd"/>
      <w:r w:rsidR="00DD5CCF" w:rsidRPr="00DD5CCF">
        <w:t>», «</w:t>
      </w:r>
      <w:proofErr w:type="spellStart"/>
      <w:r w:rsidR="00DD5CCF" w:rsidRPr="00DD5CCF">
        <w:t>Эркээйи</w:t>
      </w:r>
      <w:proofErr w:type="spellEnd"/>
      <w:r w:rsidR="00DD5CCF" w:rsidRPr="00DD5CCF">
        <w:t>», «</w:t>
      </w:r>
      <w:proofErr w:type="spellStart"/>
      <w:r w:rsidR="00DD5CCF" w:rsidRPr="00DD5CCF">
        <w:t>Хотугу</w:t>
      </w:r>
      <w:proofErr w:type="spellEnd"/>
      <w:r w:rsidR="00DD5CCF" w:rsidRPr="00DD5CCF">
        <w:t xml:space="preserve"> Сардана», «Северная заря»</w:t>
      </w:r>
      <w:r w:rsidR="00DD5CCF">
        <w:t xml:space="preserve"> (приложени</w:t>
      </w:r>
      <w:r w:rsidR="004F4F3F">
        <w:t>я</w:t>
      </w:r>
      <w:r w:rsidR="00DD5CCF">
        <w:t xml:space="preserve"> 1</w:t>
      </w:r>
      <w:r w:rsidR="004F4F3F">
        <w:t>, 2</w:t>
      </w:r>
      <w:r w:rsidR="00DD5CCF">
        <w:t>)</w:t>
      </w:r>
      <w:r w:rsidR="00DD5CCF">
        <w:rPr>
          <w:lang w:val="sah-RU"/>
        </w:rPr>
        <w:t xml:space="preserve">. </w:t>
      </w:r>
    </w:p>
    <w:p w:rsidR="005A265B" w:rsidRPr="00D5530B" w:rsidRDefault="00151A5A" w:rsidP="000D2AEB">
      <w:pPr>
        <w:spacing w:line="360" w:lineRule="auto"/>
        <w:ind w:firstLine="709"/>
        <w:jc w:val="both"/>
        <w:rPr>
          <w:lang w:val="sah-RU"/>
        </w:rPr>
      </w:pPr>
      <w:r>
        <w:t>2</w:t>
      </w:r>
      <w:r w:rsidR="000D2AEB" w:rsidRPr="000D2AEB">
        <w:t xml:space="preserve">. </w:t>
      </w:r>
      <w:r w:rsidR="00D5530B" w:rsidRPr="00D5530B">
        <w:t xml:space="preserve">Утвердить графики распределения печатной площади, предоставляемой безвозмездно в региональных государственных периодических печатных изданиях политическим партиям, выдвинувшим зарегистрированные региональные списки кандидатов, зарегистрированным кандидатам по  одномандатному избирательному округу «Республика Саха (Якутия) – одномандатный избирательный округ №29» на выборах депутатов Государственной Думы Федерального Собрания Российской Федерации девятого созыва 20 сентября 2026 года, по результатам жеребьевок, проведенных 18 августа 2026 года Центральной избирательной комиссией Республики Саха (Якутия) с участием представителей печатных изданий «Ил </w:t>
      </w:r>
      <w:proofErr w:type="spellStart"/>
      <w:r w:rsidR="00D5530B" w:rsidRPr="00D5530B">
        <w:t>Тумэн</w:t>
      </w:r>
      <w:proofErr w:type="spellEnd"/>
      <w:r w:rsidR="00D5530B" w:rsidRPr="00D5530B">
        <w:t xml:space="preserve">» (на русском языке), «Ил </w:t>
      </w:r>
      <w:proofErr w:type="spellStart"/>
      <w:r w:rsidR="00D5530B" w:rsidRPr="00D5530B">
        <w:t>Тумэн</w:t>
      </w:r>
      <w:proofErr w:type="spellEnd"/>
      <w:r w:rsidR="00D5530B" w:rsidRPr="00D5530B">
        <w:t>» (на якутском языке)</w:t>
      </w:r>
      <w:r w:rsidR="00DD5CCF">
        <w:t xml:space="preserve"> </w:t>
      </w:r>
      <w:r w:rsidR="00AE3067">
        <w:t xml:space="preserve">и </w:t>
      </w:r>
      <w:r w:rsidR="00AE3067" w:rsidRPr="00AE3067">
        <w:t xml:space="preserve">уполномоченных представителей политических партий, зарегистрированных кандидатов по одномандатному округу </w:t>
      </w:r>
      <w:r w:rsidR="004F4F3F">
        <w:t>(приложение 3-6</w:t>
      </w:r>
      <w:r w:rsidR="00DD5CCF">
        <w:t xml:space="preserve">). </w:t>
      </w:r>
      <w:r w:rsidR="00D5530B">
        <w:rPr>
          <w:lang w:val="sah-RU"/>
        </w:rPr>
        <w:t xml:space="preserve"> </w:t>
      </w:r>
    </w:p>
    <w:p w:rsidR="00C77911" w:rsidRPr="000D2AEB" w:rsidRDefault="00151A5A" w:rsidP="000D2AEB">
      <w:pPr>
        <w:spacing w:line="360" w:lineRule="auto"/>
        <w:ind w:firstLine="709"/>
        <w:jc w:val="both"/>
      </w:pPr>
      <w:r>
        <w:t>3</w:t>
      </w:r>
      <w:r w:rsidR="000D2AEB">
        <w:t xml:space="preserve">. </w:t>
      </w:r>
      <w:r w:rsidR="00581AB7">
        <w:t>Опубликовать настоящее постановление в средствах массовой информации и р</w:t>
      </w:r>
      <w:r w:rsidR="00C77911" w:rsidRPr="000D2AEB">
        <w:t xml:space="preserve">азместить на сайте Центральной избирательной комиссии </w:t>
      </w:r>
      <w:r w:rsidR="00C77911" w:rsidRPr="000D2AEB">
        <w:lastRenderedPageBreak/>
        <w:t>Республики Саха (Якутия) в информационно - телекоммуникационной сети «Интернет».</w:t>
      </w:r>
    </w:p>
    <w:p w:rsidR="00C91554" w:rsidRPr="00C91554" w:rsidRDefault="00C91554" w:rsidP="00C91554">
      <w:pPr>
        <w:spacing w:line="360" w:lineRule="auto"/>
        <w:jc w:val="both"/>
      </w:pPr>
    </w:p>
    <w:p w:rsidR="00C77911" w:rsidRPr="00C77911" w:rsidRDefault="00C77911" w:rsidP="00C77911">
      <w:pPr>
        <w:pStyle w:val="3"/>
        <w:spacing w:after="0"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212"/>
      </w:tblGrid>
      <w:tr w:rsidR="00C91554" w:rsidRPr="00B10ABC" w:rsidTr="005A265B">
        <w:trPr>
          <w:jc w:val="center"/>
        </w:trPr>
        <w:tc>
          <w:tcPr>
            <w:tcW w:w="4677" w:type="dxa"/>
            <w:hideMark/>
          </w:tcPr>
          <w:p w:rsidR="00C91554" w:rsidRPr="00B10ABC" w:rsidRDefault="00C91554" w:rsidP="005A265B">
            <w:pPr>
              <w:spacing w:line="276" w:lineRule="auto"/>
              <w:rPr>
                <w:lang w:eastAsia="en-US"/>
              </w:rPr>
            </w:pPr>
            <w:r w:rsidRPr="00B10ABC">
              <w:rPr>
                <w:lang w:eastAsia="en-US"/>
              </w:rPr>
              <w:t>Председатель</w:t>
            </w:r>
          </w:p>
          <w:p w:rsidR="00C91554" w:rsidRPr="00B10ABC" w:rsidRDefault="00C91554" w:rsidP="005A265B">
            <w:pPr>
              <w:spacing w:line="276" w:lineRule="auto"/>
              <w:rPr>
                <w:lang w:eastAsia="en-US"/>
              </w:rPr>
            </w:pPr>
            <w:r w:rsidRPr="00B10ABC">
              <w:rPr>
                <w:lang w:eastAsia="en-US"/>
              </w:rPr>
              <w:t>Центральной избирательной комиссии</w:t>
            </w:r>
            <w:r w:rsidRPr="00B10ABC">
              <w:rPr>
                <w:lang w:eastAsia="en-US"/>
              </w:rPr>
              <w:br/>
              <w:t>Республики Саха (Якутия)</w:t>
            </w:r>
          </w:p>
        </w:tc>
        <w:tc>
          <w:tcPr>
            <w:tcW w:w="4212" w:type="dxa"/>
          </w:tcPr>
          <w:p w:rsidR="00C91554" w:rsidRPr="00B10ABC" w:rsidRDefault="00C91554" w:rsidP="005A265B">
            <w:pPr>
              <w:spacing w:line="276" w:lineRule="auto"/>
              <w:ind w:firstLine="709"/>
              <w:rPr>
                <w:lang w:eastAsia="en-US"/>
              </w:rPr>
            </w:pPr>
          </w:p>
          <w:p w:rsidR="00C91554" w:rsidRPr="00B10ABC" w:rsidRDefault="00C91554" w:rsidP="005A265B">
            <w:pPr>
              <w:spacing w:line="276" w:lineRule="auto"/>
              <w:ind w:firstLine="709"/>
              <w:jc w:val="right"/>
              <w:rPr>
                <w:lang w:eastAsia="en-US"/>
              </w:rPr>
            </w:pPr>
          </w:p>
          <w:p w:rsidR="00C91554" w:rsidRPr="00B10ABC" w:rsidRDefault="00C91554" w:rsidP="005A265B">
            <w:pPr>
              <w:spacing w:line="276" w:lineRule="auto"/>
              <w:ind w:firstLine="709"/>
              <w:rPr>
                <w:lang w:eastAsia="en-US"/>
              </w:rPr>
            </w:pPr>
            <w:r w:rsidRPr="00B10ABC">
              <w:rPr>
                <w:lang w:eastAsia="en-US"/>
              </w:rPr>
              <w:t xml:space="preserve">  </w:t>
            </w:r>
            <w:r w:rsidR="00DE1168">
              <w:rPr>
                <w:lang w:eastAsia="en-US"/>
              </w:rPr>
              <w:t xml:space="preserve">                  </w:t>
            </w:r>
            <w:r w:rsidRPr="00B10ABC">
              <w:rPr>
                <w:lang w:eastAsia="en-US"/>
              </w:rPr>
              <w:t xml:space="preserve">      Е.Н. Федоров</w:t>
            </w:r>
          </w:p>
        </w:tc>
      </w:tr>
      <w:tr w:rsidR="00C91554" w:rsidRPr="00B10ABC" w:rsidTr="005A265B">
        <w:trPr>
          <w:jc w:val="center"/>
        </w:trPr>
        <w:tc>
          <w:tcPr>
            <w:tcW w:w="4677" w:type="dxa"/>
          </w:tcPr>
          <w:p w:rsidR="00C91554" w:rsidRPr="00B10ABC" w:rsidRDefault="00C91554" w:rsidP="005A265B">
            <w:pPr>
              <w:spacing w:line="276" w:lineRule="auto"/>
              <w:rPr>
                <w:lang w:eastAsia="en-US"/>
              </w:rPr>
            </w:pPr>
          </w:p>
          <w:p w:rsidR="00C91554" w:rsidRPr="00B10ABC" w:rsidRDefault="00C91554" w:rsidP="005A265B">
            <w:pPr>
              <w:spacing w:line="276" w:lineRule="auto"/>
              <w:rPr>
                <w:lang w:eastAsia="en-US"/>
              </w:rPr>
            </w:pPr>
            <w:r w:rsidRPr="00B10ABC">
              <w:rPr>
                <w:lang w:eastAsia="en-US"/>
              </w:rPr>
              <w:t>Секретарь</w:t>
            </w:r>
            <w:r w:rsidRPr="00B10ABC">
              <w:rPr>
                <w:lang w:eastAsia="en-US"/>
              </w:rPr>
              <w:br/>
              <w:t>Центральной избирательной комиссии</w:t>
            </w:r>
            <w:r w:rsidRPr="00B10ABC">
              <w:rPr>
                <w:lang w:eastAsia="en-US"/>
              </w:rPr>
              <w:br/>
              <w:t>Республики Саха (Якутия)</w:t>
            </w:r>
          </w:p>
        </w:tc>
        <w:tc>
          <w:tcPr>
            <w:tcW w:w="4212" w:type="dxa"/>
          </w:tcPr>
          <w:p w:rsidR="00C91554" w:rsidRPr="00B10ABC" w:rsidRDefault="00C91554" w:rsidP="005A265B">
            <w:pPr>
              <w:spacing w:line="276" w:lineRule="auto"/>
              <w:ind w:firstLine="709"/>
              <w:rPr>
                <w:lang w:eastAsia="en-US"/>
              </w:rPr>
            </w:pPr>
          </w:p>
          <w:p w:rsidR="00C91554" w:rsidRPr="00B10ABC" w:rsidRDefault="00C91554" w:rsidP="005A265B">
            <w:pPr>
              <w:spacing w:line="276" w:lineRule="auto"/>
              <w:ind w:firstLine="709"/>
              <w:rPr>
                <w:lang w:eastAsia="en-US"/>
              </w:rPr>
            </w:pPr>
          </w:p>
          <w:p w:rsidR="00C91554" w:rsidRPr="00B10ABC" w:rsidRDefault="00C91554" w:rsidP="005A265B">
            <w:pPr>
              <w:spacing w:line="276" w:lineRule="auto"/>
              <w:ind w:firstLine="709"/>
              <w:rPr>
                <w:lang w:eastAsia="en-US"/>
              </w:rPr>
            </w:pPr>
          </w:p>
          <w:p w:rsidR="00C91554" w:rsidRPr="00B10ABC" w:rsidRDefault="00DE1168" w:rsidP="005A265B">
            <w:pPr>
              <w:spacing w:line="276" w:lineRule="auto"/>
              <w:ind w:firstLine="709"/>
              <w:rPr>
                <w:lang w:eastAsia="en-US"/>
              </w:rPr>
            </w:pPr>
            <w:r>
              <w:rPr>
                <w:lang w:eastAsia="en-US"/>
              </w:rPr>
              <w:t xml:space="preserve">                </w:t>
            </w:r>
            <w:r w:rsidR="00C91554" w:rsidRPr="00B10ABC">
              <w:rPr>
                <w:lang w:eastAsia="en-US"/>
              </w:rPr>
              <w:t xml:space="preserve">   </w:t>
            </w:r>
            <w:r w:rsidR="000D2AEB">
              <w:rPr>
                <w:lang w:eastAsia="en-US"/>
              </w:rPr>
              <w:t>А.Г. Самойлова</w:t>
            </w:r>
          </w:p>
          <w:p w:rsidR="00C91554" w:rsidRPr="00B10ABC" w:rsidRDefault="00C91554" w:rsidP="00DD5CCF">
            <w:pPr>
              <w:spacing w:line="276" w:lineRule="auto"/>
              <w:ind w:firstLine="709"/>
              <w:rPr>
                <w:lang w:eastAsia="en-US"/>
              </w:rPr>
            </w:pPr>
          </w:p>
        </w:tc>
      </w:tr>
    </w:tbl>
    <w:p w:rsidR="00431B7F" w:rsidRPr="00545F88" w:rsidRDefault="00431B7F" w:rsidP="00DD5CCF">
      <w:pPr>
        <w:spacing w:after="200" w:line="276" w:lineRule="auto"/>
        <w:jc w:val="left"/>
      </w:pPr>
    </w:p>
    <w:sectPr w:rsidR="00431B7F" w:rsidRPr="00545F88" w:rsidSect="005A265B"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4FA" w:rsidRDefault="007254FA">
      <w:r>
        <w:separator/>
      </w:r>
    </w:p>
  </w:endnote>
  <w:endnote w:type="continuationSeparator" w:id="0">
    <w:p w:rsidR="007254FA" w:rsidRDefault="0072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530B" w:rsidRDefault="00D5530B">
    <w:pPr>
      <w:pStyle w:val="a5"/>
    </w:pPr>
    <w:r>
      <w:rPr>
        <w:noProof/>
        <w:sz w:val="16"/>
      </w:rPr>
      <w:fldChar w:fldCharType="begin"/>
    </w:r>
    <w:r>
      <w:rPr>
        <w:noProof/>
        <w:sz w:val="16"/>
      </w:rPr>
      <w:instrText xml:space="preserve"> FILENAME   \* MERGEFORMAT </w:instrText>
    </w:r>
    <w:r>
      <w:rPr>
        <w:noProof/>
        <w:sz w:val="16"/>
      </w:rPr>
      <w:fldChar w:fldCharType="separate"/>
    </w:r>
    <w:r w:rsidRPr="003C7667">
      <w:rPr>
        <w:noProof/>
        <w:sz w:val="16"/>
      </w:rPr>
      <w:t>5</w:t>
    </w:r>
    <w:r>
      <w:rPr>
        <w:noProof/>
      </w:rPr>
      <w:t xml:space="preserve"> - о графике жеребьевик газеты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4FA" w:rsidRDefault="007254FA">
      <w:r>
        <w:separator/>
      </w:r>
    </w:p>
  </w:footnote>
  <w:footnote w:type="continuationSeparator" w:id="0">
    <w:p w:rsidR="007254FA" w:rsidRDefault="00725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22CA7"/>
    <w:multiLevelType w:val="hybridMultilevel"/>
    <w:tmpl w:val="A76E92EA"/>
    <w:lvl w:ilvl="0" w:tplc="F27C46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B7F"/>
    <w:rsid w:val="000D2AEB"/>
    <w:rsid w:val="00151A5A"/>
    <w:rsid w:val="00157E48"/>
    <w:rsid w:val="002E7DB1"/>
    <w:rsid w:val="003C7667"/>
    <w:rsid w:val="00431B7F"/>
    <w:rsid w:val="004F4F3F"/>
    <w:rsid w:val="00546376"/>
    <w:rsid w:val="00581AB7"/>
    <w:rsid w:val="005A265B"/>
    <w:rsid w:val="007254FA"/>
    <w:rsid w:val="007804A1"/>
    <w:rsid w:val="00976162"/>
    <w:rsid w:val="00996D0B"/>
    <w:rsid w:val="00A52072"/>
    <w:rsid w:val="00A93D15"/>
    <w:rsid w:val="00AC4932"/>
    <w:rsid w:val="00AE3067"/>
    <w:rsid w:val="00BA136C"/>
    <w:rsid w:val="00BC52CC"/>
    <w:rsid w:val="00C77911"/>
    <w:rsid w:val="00C91554"/>
    <w:rsid w:val="00CE44FA"/>
    <w:rsid w:val="00D421EA"/>
    <w:rsid w:val="00D5530B"/>
    <w:rsid w:val="00D87E8E"/>
    <w:rsid w:val="00DA1794"/>
    <w:rsid w:val="00DD5CCF"/>
    <w:rsid w:val="00DE1168"/>
    <w:rsid w:val="00F9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5F23F-A5C4-47BC-A33C-33B8B0E6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1B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F914B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31B7F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431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31B7F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431B7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431B7F"/>
    <w:pPr>
      <w:widowControl w:val="0"/>
    </w:pPr>
    <w:rPr>
      <w:b/>
      <w:szCs w:val="20"/>
    </w:rPr>
  </w:style>
  <w:style w:type="character" w:customStyle="1" w:styleId="a8">
    <w:name w:val="Основной текст Знак"/>
    <w:basedOn w:val="a0"/>
    <w:link w:val="a7"/>
    <w:rsid w:val="00431B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431B7F"/>
    <w:rPr>
      <w:sz w:val="24"/>
      <w:szCs w:val="20"/>
    </w:rPr>
  </w:style>
  <w:style w:type="character" w:customStyle="1" w:styleId="aa">
    <w:name w:val="Заголовок Знак"/>
    <w:basedOn w:val="a0"/>
    <w:link w:val="a9"/>
    <w:rsid w:val="00431B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431B7F"/>
    <w:pPr>
      <w:ind w:left="720"/>
      <w:jc w:val="both"/>
    </w:pPr>
    <w:rPr>
      <w:sz w:val="24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431B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31B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31B7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431B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1B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C779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70">
    <w:name w:val="Заголовок 7 Знак"/>
    <w:basedOn w:val="a0"/>
    <w:link w:val="7"/>
    <w:rsid w:val="00F914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9B157-7933-4F00-8B61-3A8810439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N. Umshanova</dc:creator>
  <cp:lastModifiedBy>Redactor</cp:lastModifiedBy>
  <cp:revision>2</cp:revision>
  <cp:lastPrinted>2016-08-19T03:57:00Z</cp:lastPrinted>
  <dcterms:created xsi:type="dcterms:W3CDTF">2026-08-26T00:20:00Z</dcterms:created>
  <dcterms:modified xsi:type="dcterms:W3CDTF">2026-08-26T00:20:00Z</dcterms:modified>
</cp:coreProperties>
</file>